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497D0" w14:textId="22138C2C" w:rsidR="009D68A3" w:rsidRDefault="00D012A9" w:rsidP="007D103F">
      <w:pPr>
        <w:pStyle w:val="NormalWeb"/>
        <w:spacing w:before="0" w:beforeAutospacing="0" w:after="0" w:afterAutospacing="0"/>
        <w:jc w:val="center"/>
        <w:rPr>
          <w:rFonts w:ascii="Poppins" w:hAnsi="Poppins" w:cs="Poppins"/>
          <w:b/>
          <w:bCs/>
          <w:color w:val="000000"/>
          <w:sz w:val="28"/>
          <w:szCs w:val="28"/>
        </w:rPr>
      </w:pPr>
      <w:r>
        <w:rPr>
          <w:rFonts w:ascii="Poppins" w:hAnsi="Poppins" w:cs="Poppins"/>
          <w:b/>
          <w:bCs/>
          <w:color w:val="000000"/>
          <w:sz w:val="28"/>
          <w:szCs w:val="28"/>
        </w:rPr>
        <w:t>The Sunbury Motor Company</w:t>
      </w:r>
    </w:p>
    <w:p w14:paraId="701F5691" w14:textId="111A589F" w:rsidR="00E43B89" w:rsidRDefault="00E43B89" w:rsidP="007D103F">
      <w:pPr>
        <w:pStyle w:val="NormalWeb"/>
        <w:spacing w:before="0" w:beforeAutospacing="0" w:after="0" w:afterAutospacing="0"/>
        <w:jc w:val="center"/>
        <w:rPr>
          <w:rFonts w:ascii="Poppins" w:hAnsi="Poppins" w:cs="Poppins"/>
          <w:b/>
          <w:bCs/>
          <w:color w:val="000000"/>
          <w:sz w:val="28"/>
          <w:szCs w:val="28"/>
        </w:rPr>
      </w:pPr>
      <w:r>
        <w:rPr>
          <w:rFonts w:ascii="Poppins" w:hAnsi="Poppins" w:cs="Poppins"/>
          <w:b/>
          <w:bCs/>
          <w:color w:val="000000"/>
          <w:sz w:val="28"/>
          <w:szCs w:val="28"/>
        </w:rPr>
        <w:t>Sponsors</w:t>
      </w:r>
      <w:r w:rsidR="003C727D">
        <w:rPr>
          <w:rFonts w:ascii="Poppins" w:hAnsi="Poppins" w:cs="Poppins"/>
          <w:b/>
          <w:bCs/>
          <w:color w:val="000000"/>
          <w:sz w:val="28"/>
          <w:szCs w:val="28"/>
        </w:rPr>
        <w:t xml:space="preserve"> Entrepreneurship Program</w:t>
      </w:r>
      <w:r>
        <w:rPr>
          <w:rFonts w:ascii="Poppins" w:hAnsi="Poppins" w:cs="Poppins"/>
          <w:b/>
          <w:bCs/>
          <w:color w:val="000000"/>
          <w:sz w:val="28"/>
          <w:szCs w:val="28"/>
        </w:rPr>
        <w:t xml:space="preserve"> for </w:t>
      </w:r>
    </w:p>
    <w:p w14:paraId="53D708D1" w14:textId="0F057311" w:rsidR="00447389" w:rsidRPr="00447389" w:rsidRDefault="00E43B89" w:rsidP="00D012A9">
      <w:pPr>
        <w:pStyle w:val="NormalWeb"/>
        <w:spacing w:before="0" w:beforeAutospacing="0" w:after="0" w:afterAutospacing="0"/>
        <w:jc w:val="center"/>
        <w:rPr>
          <w:rFonts w:ascii="Poppins" w:hAnsi="Poppins" w:cs="Poppins"/>
        </w:rPr>
      </w:pPr>
      <w:r>
        <w:rPr>
          <w:rFonts w:ascii="Poppins" w:hAnsi="Poppins" w:cs="Poppins"/>
          <w:b/>
          <w:bCs/>
          <w:color w:val="000000"/>
          <w:sz w:val="28"/>
          <w:szCs w:val="28"/>
        </w:rPr>
        <w:t>S</w:t>
      </w:r>
      <w:r w:rsidR="003C727D">
        <w:rPr>
          <w:rFonts w:ascii="Poppins" w:hAnsi="Poppins" w:cs="Poppins"/>
          <w:b/>
          <w:bCs/>
          <w:color w:val="000000"/>
          <w:sz w:val="28"/>
          <w:szCs w:val="28"/>
        </w:rPr>
        <w:t>chools</w:t>
      </w:r>
      <w:r>
        <w:rPr>
          <w:rFonts w:ascii="Poppins" w:hAnsi="Poppins" w:cs="Poppins"/>
          <w:b/>
          <w:bCs/>
          <w:color w:val="000000"/>
          <w:sz w:val="28"/>
          <w:szCs w:val="28"/>
        </w:rPr>
        <w:t xml:space="preserve"> of </w:t>
      </w:r>
      <w:r w:rsidR="00D012A9">
        <w:rPr>
          <w:rFonts w:ascii="Poppins" w:hAnsi="Poppins" w:cs="Poppins"/>
          <w:b/>
          <w:bCs/>
          <w:color w:val="000000"/>
          <w:sz w:val="28"/>
          <w:szCs w:val="28"/>
        </w:rPr>
        <w:t>the Central Pennsylvania Region</w:t>
      </w:r>
    </w:p>
    <w:p w14:paraId="69407B57" w14:textId="77777777" w:rsidR="002F1555" w:rsidRDefault="002F1555" w:rsidP="007D103F">
      <w:pPr>
        <w:pStyle w:val="NormalWeb"/>
        <w:spacing w:before="240" w:beforeAutospacing="0" w:after="0" w:afterAutospacing="0"/>
        <w:jc w:val="center"/>
        <w:rPr>
          <w:noProof/>
        </w:rPr>
      </w:pPr>
    </w:p>
    <w:p w14:paraId="50621DAD" w14:textId="2F5FDDAF" w:rsidR="007D103F" w:rsidRPr="007D103F" w:rsidRDefault="00D012A9" w:rsidP="007D103F">
      <w:pPr>
        <w:pStyle w:val="NormalWeb"/>
        <w:spacing w:before="240" w:beforeAutospacing="0" w:after="0" w:afterAutospacing="0"/>
        <w:jc w:val="center"/>
        <w:rPr>
          <w:rFonts w:ascii="Poppins" w:hAnsi="Poppins" w:cs="Poppins"/>
        </w:rPr>
      </w:pPr>
      <w:r>
        <w:rPr>
          <w:noProof/>
        </w:rPr>
        <w:drawing>
          <wp:inline distT="0" distB="0" distL="0" distR="0" wp14:anchorId="07211914" wp14:editId="4EF74812">
            <wp:extent cx="5943600" cy="4278630"/>
            <wp:effectExtent l="0" t="0" r="0" b="7620"/>
            <wp:docPr id="674203426" name="Picture 16" descr="Men holding laptops in their han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203426" name="Picture 16" descr="Men holding laptops in their hands&#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278630"/>
                    </a:xfrm>
                    <a:prstGeom prst="rect">
                      <a:avLst/>
                    </a:prstGeom>
                    <a:noFill/>
                    <a:ln>
                      <a:noFill/>
                    </a:ln>
                  </pic:spPr>
                </pic:pic>
              </a:graphicData>
            </a:graphic>
          </wp:inline>
        </w:drawing>
      </w:r>
    </w:p>
    <w:p w14:paraId="6A2C97EF" w14:textId="77777777" w:rsidR="007D103F" w:rsidRPr="007D103F" w:rsidRDefault="007D103F" w:rsidP="007D103F">
      <w:pPr>
        <w:rPr>
          <w:rFonts w:ascii="Poppins" w:hAnsi="Poppins" w:cs="Poppins"/>
        </w:rPr>
      </w:pPr>
    </w:p>
    <w:p w14:paraId="2933FDE9" w14:textId="77777777" w:rsidR="007D103F" w:rsidRPr="007D103F" w:rsidRDefault="007D103F" w:rsidP="007D103F">
      <w:pPr>
        <w:pStyle w:val="NormalWeb"/>
        <w:spacing w:before="240" w:beforeAutospacing="0" w:after="240" w:afterAutospacing="0"/>
        <w:ind w:left="1440" w:right="1440"/>
        <w:jc w:val="center"/>
        <w:rPr>
          <w:rFonts w:ascii="Poppins" w:hAnsi="Poppins" w:cs="Poppins"/>
        </w:rPr>
      </w:pPr>
      <w:r w:rsidRPr="007D103F">
        <w:rPr>
          <w:rFonts w:ascii="Poppins" w:hAnsi="Poppins" w:cs="Poppins"/>
          <w:color w:val="000000"/>
          <w:sz w:val="22"/>
          <w:szCs w:val="22"/>
        </w:rPr>
        <w:t> </w:t>
      </w:r>
      <w:r w:rsidRPr="007D103F">
        <w:rPr>
          <w:rFonts w:ascii="Poppins" w:hAnsi="Poppins" w:cs="Poppins"/>
          <w:i/>
          <w:iCs/>
          <w:color w:val="000000"/>
          <w:sz w:val="20"/>
          <w:szCs w:val="20"/>
        </w:rPr>
        <w:t>Contact: Carolyn Shirk | 570- 975-5149 | or Eric Attinger | 570-556-7913 </w:t>
      </w:r>
    </w:p>
    <w:p w14:paraId="645AAF04" w14:textId="5ACBD5B2" w:rsidR="000E5048" w:rsidRDefault="00E43B89" w:rsidP="00855A46">
      <w:pPr>
        <w:jc w:val="both"/>
        <w:rPr>
          <w:rFonts w:ascii="Poppins Light" w:eastAsia="Lustria" w:hAnsi="Poppins Light" w:cs="Poppins Light"/>
          <w:sz w:val="24"/>
          <w:szCs w:val="24"/>
        </w:rPr>
      </w:pPr>
      <w:r w:rsidRPr="00E43B89">
        <w:rPr>
          <w:rFonts w:ascii="Poppins Light" w:eastAsia="Lustria" w:hAnsi="Poppins Light" w:cs="Poppins Light"/>
          <w:sz w:val="24"/>
          <w:szCs w:val="24"/>
        </w:rPr>
        <w:t xml:space="preserve">Brighter Financial Futures is proud to announce that thanks to the generous sponsorship of </w:t>
      </w:r>
      <w:r w:rsidR="00D012A9">
        <w:rPr>
          <w:rFonts w:ascii="Poppins Light" w:eastAsia="Lustria" w:hAnsi="Poppins Light" w:cs="Poppins Light"/>
          <w:sz w:val="24"/>
          <w:szCs w:val="24"/>
        </w:rPr>
        <w:t>the Sunbury Motor Company</w:t>
      </w:r>
      <w:r w:rsidRPr="00E43B89">
        <w:rPr>
          <w:rFonts w:ascii="Poppins Light" w:eastAsia="Lustria" w:hAnsi="Poppins Light" w:cs="Poppins Light"/>
          <w:sz w:val="24"/>
          <w:szCs w:val="24"/>
        </w:rPr>
        <w:t xml:space="preserve">, all students in </w:t>
      </w:r>
      <w:r w:rsidR="003C727D">
        <w:rPr>
          <w:rFonts w:ascii="Poppins Light" w:eastAsia="Lustria" w:hAnsi="Poppins Light" w:cs="Poppins Light"/>
          <w:sz w:val="24"/>
          <w:szCs w:val="24"/>
        </w:rPr>
        <w:t>Central Pennsylvania</w:t>
      </w:r>
      <w:r w:rsidRPr="00E43B89">
        <w:rPr>
          <w:rFonts w:ascii="Poppins Light" w:eastAsia="Lustria" w:hAnsi="Poppins Light" w:cs="Poppins Light"/>
          <w:sz w:val="24"/>
          <w:szCs w:val="24"/>
        </w:rPr>
        <w:t xml:space="preserve"> can have full access to the </w:t>
      </w:r>
      <w:r w:rsidR="003C727D">
        <w:rPr>
          <w:rFonts w:ascii="Poppins Light" w:eastAsia="Lustria" w:hAnsi="Poppins Light" w:cs="Poppins Light"/>
          <w:sz w:val="24"/>
          <w:szCs w:val="24"/>
        </w:rPr>
        <w:t xml:space="preserve">Dream-Learn-Pitch </w:t>
      </w:r>
      <w:r w:rsidR="000E5048">
        <w:rPr>
          <w:rFonts w:ascii="Poppins Light" w:eastAsia="Lustria" w:hAnsi="Poppins Light" w:cs="Poppins Light"/>
          <w:sz w:val="24"/>
          <w:szCs w:val="24"/>
        </w:rPr>
        <w:t xml:space="preserve">entrepreneurship </w:t>
      </w:r>
      <w:r w:rsidR="003C727D">
        <w:rPr>
          <w:rFonts w:ascii="Poppins Light" w:eastAsia="Lustria" w:hAnsi="Poppins Light" w:cs="Poppins Light"/>
          <w:sz w:val="24"/>
          <w:szCs w:val="24"/>
        </w:rPr>
        <w:lastRenderedPageBreak/>
        <w:t>program</w:t>
      </w:r>
      <w:r w:rsidR="000E5048">
        <w:rPr>
          <w:rFonts w:ascii="Poppins Light" w:eastAsia="Lustria" w:hAnsi="Poppins Light" w:cs="Poppins Light"/>
          <w:sz w:val="24"/>
          <w:szCs w:val="24"/>
        </w:rPr>
        <w:t xml:space="preserve"> &amp; competition</w:t>
      </w:r>
      <w:r w:rsidRPr="00E43B89">
        <w:rPr>
          <w:rFonts w:ascii="Poppins Light" w:eastAsia="Lustria" w:hAnsi="Poppins Light" w:cs="Poppins Light"/>
          <w:sz w:val="24"/>
          <w:szCs w:val="24"/>
        </w:rPr>
        <w:t xml:space="preserve">, free of charge. </w:t>
      </w:r>
      <w:bookmarkStart w:id="0" w:name="_Hlk141870854"/>
      <w:r w:rsidR="003C727D">
        <w:rPr>
          <w:rFonts w:ascii="Poppins Light" w:eastAsia="Lustria" w:hAnsi="Poppins Light" w:cs="Poppins Light"/>
          <w:sz w:val="24"/>
          <w:szCs w:val="24"/>
        </w:rPr>
        <w:t xml:space="preserve">The region includes all schools from Montour, Northumberland, Schuylkill, Snyder &amp; Union counties. </w:t>
      </w:r>
    </w:p>
    <w:p w14:paraId="0426F2FE" w14:textId="77777777" w:rsidR="000E5048" w:rsidRPr="00655E64" w:rsidRDefault="000E5048" w:rsidP="000E5048">
      <w:pPr>
        <w:jc w:val="both"/>
        <w:rPr>
          <w:rFonts w:ascii="Poppins Light" w:eastAsia="Lustria" w:hAnsi="Poppins Light" w:cs="Poppins Light"/>
          <w:sz w:val="24"/>
          <w:szCs w:val="24"/>
        </w:rPr>
      </w:pPr>
      <w:r w:rsidRPr="00655E64">
        <w:rPr>
          <w:rFonts w:ascii="Poppins Light" w:eastAsia="Lustria" w:hAnsi="Poppins Light" w:cs="Poppins Light"/>
          <w:sz w:val="24"/>
          <w:szCs w:val="24"/>
        </w:rPr>
        <w:t xml:space="preserve">The competitions are held in the classroom, both county-wide and state-wide. Schools can sign up for </w:t>
      </w:r>
      <w:r>
        <w:rPr>
          <w:rFonts w:ascii="Poppins Light" w:eastAsia="Lustria" w:hAnsi="Poppins Light" w:cs="Poppins Light"/>
          <w:sz w:val="24"/>
          <w:szCs w:val="24"/>
        </w:rPr>
        <w:t>Dream-Learn-Pitch</w:t>
      </w:r>
      <w:r w:rsidRPr="00655E64">
        <w:rPr>
          <w:rFonts w:ascii="Poppins Light" w:eastAsia="Lustria" w:hAnsi="Poppins Light" w:cs="Poppins Light"/>
          <w:sz w:val="24"/>
          <w:szCs w:val="24"/>
        </w:rPr>
        <w:t xml:space="preserve"> at </w:t>
      </w:r>
      <w:hyperlink r:id="rId7" w:history="1">
        <w:r w:rsidRPr="00200DF5">
          <w:rPr>
            <w:rStyle w:val="Hyperlink"/>
            <w:rFonts w:ascii="Poppins Light" w:eastAsia="Lustria" w:hAnsi="Poppins Light" w:cs="Poppins Light"/>
            <w:sz w:val="24"/>
            <w:szCs w:val="24"/>
          </w:rPr>
          <w:t>www.dreamlearnpitch.org</w:t>
        </w:r>
      </w:hyperlink>
      <w:r w:rsidRPr="00655E64">
        <w:rPr>
          <w:rFonts w:ascii="Poppins Light" w:eastAsia="Lustria" w:hAnsi="Poppins Light" w:cs="Poppins Light"/>
          <w:sz w:val="24"/>
          <w:szCs w:val="24"/>
        </w:rPr>
        <w:t>.</w:t>
      </w:r>
    </w:p>
    <w:p w14:paraId="6544BF95" w14:textId="579C5578" w:rsidR="000E5048" w:rsidRDefault="000E5048" w:rsidP="000E5048">
      <w:pPr>
        <w:jc w:val="both"/>
        <w:rPr>
          <w:rFonts w:ascii="Poppins Light" w:hAnsi="Poppins Light" w:cs="Poppins Light"/>
        </w:rPr>
      </w:pPr>
      <w:r w:rsidRPr="00B62079">
        <w:rPr>
          <w:rFonts w:ascii="Poppins Light" w:eastAsia="Lustria" w:hAnsi="Poppins Light" w:cs="Poppins Light"/>
          <w:sz w:val="24"/>
          <w:szCs w:val="24"/>
        </w:rPr>
        <w:t>More information about the Sunbury Motor Company Personal Budget</w:t>
      </w:r>
      <w:r>
        <w:rPr>
          <w:rFonts w:ascii="Poppins Light" w:eastAsia="Lustria" w:hAnsi="Poppins Light" w:cs="Poppins Light"/>
          <w:sz w:val="24"/>
          <w:szCs w:val="24"/>
        </w:rPr>
        <w:t>ing</w:t>
      </w:r>
      <w:r w:rsidRPr="00B62079">
        <w:rPr>
          <w:rFonts w:ascii="Poppins Light" w:eastAsia="Lustria" w:hAnsi="Poppins Light" w:cs="Poppins Light"/>
          <w:sz w:val="24"/>
          <w:szCs w:val="24"/>
        </w:rPr>
        <w:t xml:space="preserve"> Challenge can be found at </w:t>
      </w:r>
      <w:hyperlink r:id="rId8" w:history="1">
        <w:r w:rsidRPr="00200DF5">
          <w:rPr>
            <w:rStyle w:val="Hyperlink"/>
            <w:rFonts w:ascii="Poppins Light" w:hAnsi="Poppins Light" w:cs="Poppins Light"/>
          </w:rPr>
          <w:t>https://www.</w:t>
        </w:r>
        <w:r w:rsidRPr="00200DF5">
          <w:rPr>
            <w:rStyle w:val="Hyperlink"/>
            <w:rFonts w:ascii="Poppins Light" w:hAnsi="Poppins Light" w:cs="Poppins Light"/>
          </w:rPr>
          <w:t>brighterfinancialfutures</w:t>
        </w:r>
        <w:r w:rsidRPr="00200DF5">
          <w:rPr>
            <w:rStyle w:val="Hyperlink"/>
            <w:rFonts w:ascii="Poppins Light" w:hAnsi="Poppins Light" w:cs="Poppins Light"/>
          </w:rPr>
          <w:t>.org/sunburymotors</w:t>
        </w:r>
      </w:hyperlink>
    </w:p>
    <w:p w14:paraId="33F88F6C" w14:textId="61A2F3FB" w:rsidR="000E5048" w:rsidRDefault="000E5048" w:rsidP="000E5048">
      <w:pPr>
        <w:pStyle w:val="NormalWeb"/>
        <w:spacing w:before="0" w:beforeAutospacing="0" w:after="160" w:afterAutospacing="0"/>
        <w:rPr>
          <w:rFonts w:ascii="Poppins Light" w:hAnsi="Poppins Light" w:cs="Poppins Light"/>
          <w:color w:val="000000"/>
        </w:rPr>
      </w:pPr>
      <w:r w:rsidRPr="00D012A9">
        <w:rPr>
          <w:rFonts w:ascii="Poppins Light" w:hAnsi="Poppins Light" w:cs="Poppins Light"/>
          <w:color w:val="000000"/>
        </w:rPr>
        <w:t xml:space="preserve">Sunbury Motors is </w:t>
      </w:r>
      <w:proofErr w:type="gramStart"/>
      <w:r w:rsidRPr="00D012A9">
        <w:rPr>
          <w:rFonts w:ascii="Poppins Light" w:hAnsi="Poppins Light" w:cs="Poppins Light"/>
          <w:color w:val="000000"/>
        </w:rPr>
        <w:t>the</w:t>
      </w:r>
      <w:proofErr w:type="gramEnd"/>
      <w:r w:rsidRPr="00D012A9">
        <w:rPr>
          <w:rFonts w:ascii="Poppins Light" w:hAnsi="Poppins Light" w:cs="Poppins Light"/>
          <w:color w:val="000000"/>
        </w:rPr>
        <w:t xml:space="preserve"> dealership known for its integrity. Since 1915, over one hundred years! You can Trust SMC to deliver a better buying experience! We have a strong and committed sales staff with many years of experience satisfying our customers' needs. Feel free to browse our inventory online, request more information about vehicles, set up a test drive or inquire about financing! Sunbury Motors absolutely wants to make your treatment at our stores the number one priority and provide you with the most pleasant experience while here.  We promise to do our best with </w:t>
      </w:r>
      <w:proofErr w:type="gramStart"/>
      <w:r w:rsidRPr="00D012A9">
        <w:rPr>
          <w:rFonts w:ascii="Poppins Light" w:hAnsi="Poppins Light" w:cs="Poppins Light"/>
          <w:color w:val="000000"/>
        </w:rPr>
        <w:t>each and every</w:t>
      </w:r>
      <w:proofErr w:type="gramEnd"/>
      <w:r w:rsidRPr="00D012A9">
        <w:rPr>
          <w:rFonts w:ascii="Poppins Light" w:hAnsi="Poppins Light" w:cs="Poppins Light"/>
          <w:color w:val="000000"/>
        </w:rPr>
        <w:t xml:space="preserve"> customer who visits no </w:t>
      </w:r>
      <w:proofErr w:type="gramStart"/>
      <w:r w:rsidRPr="00D012A9">
        <w:rPr>
          <w:rFonts w:ascii="Poppins Light" w:hAnsi="Poppins Light" w:cs="Poppins Light"/>
          <w:color w:val="000000"/>
        </w:rPr>
        <w:t>matter</w:t>
      </w:r>
      <w:proofErr w:type="gramEnd"/>
      <w:r w:rsidRPr="00D012A9">
        <w:rPr>
          <w:rFonts w:ascii="Poppins Light" w:hAnsi="Poppins Light" w:cs="Poppins Light"/>
          <w:color w:val="000000"/>
        </w:rPr>
        <w:t xml:space="preserve"> the department. We look forward to serving you and your family's needs!</w:t>
      </w:r>
    </w:p>
    <w:p w14:paraId="62BB2DE9" w14:textId="039E31B6" w:rsidR="000E5048" w:rsidRPr="000E5048" w:rsidRDefault="000E5048" w:rsidP="000E5048">
      <w:pPr>
        <w:spacing w:before="240" w:after="0"/>
        <w:jc w:val="both"/>
        <w:rPr>
          <w:rFonts w:ascii="Poppins Light" w:eastAsia="Lustria" w:hAnsi="Poppins Light" w:cs="Poppins Light"/>
          <w:sz w:val="24"/>
          <w:szCs w:val="24"/>
          <w:highlight w:val="white"/>
        </w:rPr>
      </w:pPr>
      <w:r>
        <w:rPr>
          <w:rFonts w:ascii="Poppins Light" w:eastAsia="Lustria" w:hAnsi="Poppins Light" w:cs="Poppins Light"/>
          <w:sz w:val="24"/>
          <w:szCs w:val="24"/>
          <w:highlight w:val="white"/>
        </w:rPr>
        <w:t>Brighter Financial Futures’</w:t>
      </w:r>
      <w:r w:rsidRPr="00655E64">
        <w:rPr>
          <w:rFonts w:ascii="Poppins Light" w:eastAsia="Lustria" w:hAnsi="Poppins Light" w:cs="Poppins Light"/>
          <w:sz w:val="24"/>
          <w:szCs w:val="24"/>
          <w:highlight w:val="white"/>
        </w:rPr>
        <w:t xml:space="preserve"> entrepreneurship program, Dream-Learn-Pitch, </w:t>
      </w:r>
      <w:r>
        <w:rPr>
          <w:rFonts w:ascii="Poppins Light" w:eastAsia="Lustria" w:hAnsi="Poppins Light" w:cs="Poppins Light"/>
          <w:sz w:val="24"/>
          <w:szCs w:val="24"/>
          <w:highlight w:val="white"/>
        </w:rPr>
        <w:t>teaches students how to start their own business. The program</w:t>
      </w:r>
      <w:r w:rsidRPr="00655E64">
        <w:rPr>
          <w:rFonts w:ascii="Poppins Light" w:eastAsia="Lustria" w:hAnsi="Poppins Light" w:cs="Poppins Light"/>
          <w:sz w:val="24"/>
          <w:szCs w:val="24"/>
          <w:highlight w:val="white"/>
        </w:rPr>
        <w:t xml:space="preserve"> allows</w:t>
      </w:r>
      <w:r w:rsidRPr="00655E64">
        <w:rPr>
          <w:rFonts w:ascii="Poppins Light" w:eastAsia="Lustria" w:hAnsi="Poppins Light" w:cs="Poppins Light"/>
          <w:sz w:val="24"/>
          <w:szCs w:val="24"/>
          <w:highlight w:val="white"/>
        </w:rPr>
        <w:t xml:space="preserve"> students to learn through our online curriculum, at our entrepreneurship conferences or independently with their teachers. We showcase exceptional talent from business, </w:t>
      </w:r>
      <w:r w:rsidRPr="00655E64">
        <w:rPr>
          <w:rFonts w:ascii="Poppins Light" w:eastAsia="Lustria" w:hAnsi="Poppins Light" w:cs="Poppins Light"/>
          <w:sz w:val="24"/>
          <w:szCs w:val="24"/>
          <w:highlight w:val="white"/>
        </w:rPr>
        <w:t>education</w:t>
      </w:r>
      <w:r w:rsidRPr="00655E64">
        <w:rPr>
          <w:rFonts w:ascii="Poppins Light" w:eastAsia="Lustria" w:hAnsi="Poppins Light" w:cs="Poppins Light"/>
          <w:sz w:val="24"/>
          <w:szCs w:val="24"/>
          <w:highlight w:val="white"/>
        </w:rPr>
        <w:t xml:space="preserve"> </w:t>
      </w:r>
      <w:r>
        <w:rPr>
          <w:rFonts w:ascii="Poppins Light" w:eastAsia="Lustria" w:hAnsi="Poppins Light" w:cs="Poppins Light"/>
          <w:sz w:val="24"/>
          <w:szCs w:val="24"/>
          <w:highlight w:val="white"/>
        </w:rPr>
        <w:t>&amp;</w:t>
      </w:r>
      <w:r w:rsidRPr="00655E64">
        <w:rPr>
          <w:rFonts w:ascii="Poppins Light" w:eastAsia="Lustria" w:hAnsi="Poppins Light" w:cs="Poppins Light"/>
          <w:sz w:val="24"/>
          <w:szCs w:val="24"/>
          <w:highlight w:val="white"/>
        </w:rPr>
        <w:t xml:space="preserve"> government. Students can upload their Business Pitch to win prizes up to $10,000 and additionally, up to $40,000 in college scholarships.</w:t>
      </w:r>
      <w:r w:rsidRPr="00655E64">
        <w:rPr>
          <w:rFonts w:ascii="Poppins Light" w:hAnsi="Poppins Light" w:cs="Poppins Light"/>
          <w:sz w:val="24"/>
          <w:szCs w:val="24"/>
        </w:rPr>
        <w:t xml:space="preserve"> </w:t>
      </w:r>
      <w:r>
        <w:rPr>
          <w:rFonts w:ascii="Poppins Light" w:hAnsi="Poppins Light" w:cs="Poppins Light"/>
          <w:sz w:val="24"/>
          <w:szCs w:val="24"/>
        </w:rPr>
        <w:t xml:space="preserve">The winning students will be invited to </w:t>
      </w:r>
      <w:r>
        <w:rPr>
          <w:rFonts w:ascii="Poppins Light" w:eastAsia="Lustria" w:hAnsi="Poppins Light" w:cs="Poppins Light"/>
          <w:sz w:val="24"/>
          <w:szCs w:val="24"/>
        </w:rPr>
        <w:t xml:space="preserve">present their business pitch live at </w:t>
      </w:r>
      <w:r>
        <w:rPr>
          <w:rFonts w:ascii="Poppins Light" w:eastAsia="Lustria" w:hAnsi="Poppins Light" w:cs="Poppins Light"/>
          <w:sz w:val="24"/>
          <w:szCs w:val="24"/>
        </w:rPr>
        <w:t>our</w:t>
      </w:r>
      <w:r>
        <w:rPr>
          <w:rFonts w:ascii="Poppins Light" w:eastAsia="Lustria" w:hAnsi="Poppins Light" w:cs="Poppins Light"/>
          <w:sz w:val="24"/>
          <w:szCs w:val="24"/>
        </w:rPr>
        <w:t xml:space="preserve"> Grand Finale event at Penn State University’s Happy Valley </w:t>
      </w:r>
      <w:proofErr w:type="spellStart"/>
      <w:r>
        <w:rPr>
          <w:rFonts w:ascii="Poppins Light" w:eastAsia="Lustria" w:hAnsi="Poppins Light" w:cs="Poppins Light"/>
          <w:sz w:val="24"/>
          <w:szCs w:val="24"/>
        </w:rPr>
        <w:t>Launchbox</w:t>
      </w:r>
      <w:proofErr w:type="spellEnd"/>
      <w:r>
        <w:rPr>
          <w:rFonts w:ascii="Poppins Light" w:eastAsia="Lustria" w:hAnsi="Poppins Light" w:cs="Poppins Light"/>
          <w:sz w:val="24"/>
          <w:szCs w:val="24"/>
        </w:rPr>
        <w:t>.</w:t>
      </w:r>
      <w:r>
        <w:rPr>
          <w:rFonts w:ascii="Poppins Light" w:eastAsia="Lustria" w:hAnsi="Poppins Light" w:cs="Poppins Light"/>
          <w:sz w:val="24"/>
          <w:szCs w:val="24"/>
        </w:rPr>
        <w:t xml:space="preserve"> </w:t>
      </w:r>
      <w:r w:rsidRPr="00655E64">
        <w:rPr>
          <w:rFonts w:ascii="Poppins Light" w:eastAsia="Lustria" w:hAnsi="Poppins Light" w:cs="Poppins Light"/>
          <w:sz w:val="24"/>
          <w:szCs w:val="24"/>
        </w:rPr>
        <w:t xml:space="preserve">See  </w:t>
      </w:r>
      <w:hyperlink r:id="rId9" w:history="1">
        <w:r w:rsidRPr="00655E64">
          <w:rPr>
            <w:rStyle w:val="Hyperlink"/>
            <w:rFonts w:ascii="Poppins Light" w:eastAsia="Lustria" w:hAnsi="Poppins Light" w:cs="Poppins Light"/>
            <w:sz w:val="24"/>
            <w:szCs w:val="24"/>
          </w:rPr>
          <w:t>www.dreamlearnpitch.org/terms--conditions</w:t>
        </w:r>
      </w:hyperlink>
      <w:r w:rsidRPr="00655E64">
        <w:rPr>
          <w:rFonts w:ascii="Poppins Light" w:eastAsia="Lustria" w:hAnsi="Poppins Light" w:cs="Poppins Light"/>
          <w:sz w:val="24"/>
          <w:szCs w:val="24"/>
        </w:rPr>
        <w:t xml:space="preserve"> for details.  </w:t>
      </w:r>
    </w:p>
    <w:p w14:paraId="6C1C8FFB" w14:textId="5B53E858" w:rsidR="00EB0D1A" w:rsidRPr="00655E64" w:rsidRDefault="000E5048" w:rsidP="00EB0D1A">
      <w:pPr>
        <w:spacing w:before="240" w:after="0"/>
        <w:jc w:val="both"/>
        <w:rPr>
          <w:rFonts w:ascii="Poppins Light" w:eastAsia="Lustria" w:hAnsi="Poppins Light" w:cs="Poppins Light"/>
          <w:sz w:val="24"/>
          <w:szCs w:val="24"/>
          <w:highlight w:val="white"/>
        </w:rPr>
      </w:pPr>
      <w:bookmarkStart w:id="1" w:name="_Hlk141870650"/>
      <w:bookmarkEnd w:id="0"/>
      <w:r>
        <w:rPr>
          <w:rFonts w:ascii="Poppins Light" w:eastAsia="Lustria" w:hAnsi="Poppins Light" w:cs="Poppins Light"/>
          <w:sz w:val="24"/>
          <w:szCs w:val="24"/>
          <w:highlight w:val="white"/>
        </w:rPr>
        <w:t xml:space="preserve">Brighter Financial Futures </w:t>
      </w:r>
      <w:r w:rsidR="00EB0D1A" w:rsidRPr="00655E64">
        <w:rPr>
          <w:rFonts w:ascii="Poppins Light" w:eastAsia="Lustria" w:hAnsi="Poppins Light" w:cs="Poppins Light"/>
          <w:sz w:val="24"/>
          <w:szCs w:val="24"/>
          <w:highlight w:val="white"/>
        </w:rPr>
        <w:t xml:space="preserve">is a 501(c)3 organization and approved by Pennsylvania’s Department of Community &amp; Economic Development as an Educational Improvement Organization. The </w:t>
      </w:r>
      <w:r>
        <w:rPr>
          <w:rFonts w:ascii="Poppins Light" w:eastAsia="Lustria" w:hAnsi="Poppins Light" w:cs="Poppins Light"/>
          <w:sz w:val="24"/>
          <w:szCs w:val="24"/>
          <w:highlight w:val="white"/>
        </w:rPr>
        <w:t>Brighter Financial Futures</w:t>
      </w:r>
      <w:r w:rsidR="00EB0D1A" w:rsidRPr="00655E64">
        <w:rPr>
          <w:rFonts w:ascii="Poppins Light" w:eastAsia="Lustria" w:hAnsi="Poppins Light" w:cs="Poppins Light"/>
          <w:sz w:val="24"/>
          <w:szCs w:val="24"/>
          <w:highlight w:val="white"/>
        </w:rPr>
        <w:t xml:space="preserve"> competitions and programs result in over 20,000 student registrations in Pennsylvania. Training and support are provided to hundreds of teachers. We showcase exceptional talent from business, </w:t>
      </w:r>
      <w:proofErr w:type="gramStart"/>
      <w:r w:rsidR="00EB0D1A" w:rsidRPr="00655E64">
        <w:rPr>
          <w:rFonts w:ascii="Poppins Light" w:eastAsia="Lustria" w:hAnsi="Poppins Light" w:cs="Poppins Light"/>
          <w:sz w:val="24"/>
          <w:szCs w:val="24"/>
          <w:highlight w:val="white"/>
        </w:rPr>
        <w:t>education</w:t>
      </w:r>
      <w:proofErr w:type="gramEnd"/>
      <w:r w:rsidR="00EB0D1A" w:rsidRPr="00655E64">
        <w:rPr>
          <w:rFonts w:ascii="Poppins Light" w:eastAsia="Lustria" w:hAnsi="Poppins Light" w:cs="Poppins Light"/>
          <w:sz w:val="24"/>
          <w:szCs w:val="24"/>
          <w:highlight w:val="white"/>
        </w:rPr>
        <w:t xml:space="preserve"> and government. </w:t>
      </w:r>
    </w:p>
    <w:p w14:paraId="2D1DD2A1" w14:textId="25901CF6" w:rsidR="000A636C" w:rsidRPr="00E43B89" w:rsidRDefault="00EB0D1A" w:rsidP="00EB0D1A">
      <w:pPr>
        <w:spacing w:before="240" w:after="0"/>
        <w:jc w:val="both"/>
        <w:rPr>
          <w:rFonts w:ascii="Poppins Light" w:hAnsi="Poppins Light" w:cs="Poppins Light"/>
        </w:rPr>
      </w:pPr>
      <w:r w:rsidRPr="00655E64">
        <w:rPr>
          <w:rFonts w:ascii="Poppins Light" w:eastAsia="Lustria" w:hAnsi="Poppins Light" w:cs="Poppins Light"/>
          <w:sz w:val="24"/>
          <w:szCs w:val="24"/>
        </w:rPr>
        <w:lastRenderedPageBreak/>
        <w:t xml:space="preserve">For more information, please contact Vice President Carolyn Shirk at </w:t>
      </w:r>
      <w:hyperlink r:id="rId10">
        <w:r w:rsidRPr="00655E64">
          <w:rPr>
            <w:rFonts w:ascii="Poppins Light" w:eastAsia="Lustria" w:hAnsi="Poppins Light" w:cs="Poppins Light"/>
            <w:color w:val="1155CC"/>
            <w:sz w:val="24"/>
            <w:szCs w:val="24"/>
            <w:u w:val="single"/>
          </w:rPr>
          <w:t>CShirk@PennCFL.org</w:t>
        </w:r>
      </w:hyperlink>
      <w:r w:rsidRPr="00655E64">
        <w:rPr>
          <w:rFonts w:ascii="Poppins Light" w:eastAsia="Lustria" w:hAnsi="Poppins Light" w:cs="Poppins Light"/>
          <w:sz w:val="24"/>
          <w:szCs w:val="24"/>
        </w:rPr>
        <w:t xml:space="preserve"> / 570- 975-5149 or Chief Communications Officer Eric Attinger at </w:t>
      </w:r>
      <w:hyperlink r:id="rId11">
        <w:r w:rsidRPr="00655E64">
          <w:rPr>
            <w:rFonts w:ascii="Poppins Light" w:eastAsia="Lustria" w:hAnsi="Poppins Light" w:cs="Poppins Light"/>
            <w:color w:val="1155CC"/>
            <w:sz w:val="24"/>
            <w:szCs w:val="24"/>
            <w:u w:val="single"/>
          </w:rPr>
          <w:t>EAttinger@PennCFL.org</w:t>
        </w:r>
      </w:hyperlink>
      <w:r w:rsidRPr="00655E64">
        <w:rPr>
          <w:rFonts w:ascii="Poppins Light" w:eastAsia="Lustria" w:hAnsi="Poppins Light" w:cs="Poppins Light"/>
          <w:sz w:val="24"/>
          <w:szCs w:val="24"/>
        </w:rPr>
        <w:t xml:space="preserve"> / 570-556-7913 .</w:t>
      </w:r>
      <w:bookmarkEnd w:id="1"/>
      <w:r w:rsidRPr="00655E64">
        <w:rPr>
          <w:rFonts w:ascii="Poppins Light" w:eastAsia="Lustria" w:hAnsi="Poppins Light" w:cs="Poppins Light"/>
          <w:sz w:val="24"/>
          <w:szCs w:val="24"/>
        </w:rPr>
        <w:tab/>
      </w:r>
    </w:p>
    <w:sectPr w:rsidR="000A636C" w:rsidRPr="00E43B89">
      <w:headerReference w:type="default" r:id="rId12"/>
      <w:headerReference w:type="first" r:id="rId13"/>
      <w:pgSz w:w="12240" w:h="15840"/>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DEDBF" w14:textId="77777777" w:rsidR="00861377" w:rsidRDefault="00861377">
      <w:pPr>
        <w:spacing w:after="0" w:line="240" w:lineRule="auto"/>
      </w:pPr>
      <w:r>
        <w:separator/>
      </w:r>
    </w:p>
  </w:endnote>
  <w:endnote w:type="continuationSeparator" w:id="0">
    <w:p w14:paraId="7AF12616" w14:textId="77777777" w:rsidR="00861377" w:rsidRDefault="00861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altName w:val="Nirmala UI"/>
    <w:charset w:val="00"/>
    <w:family w:val="auto"/>
    <w:pitch w:val="variable"/>
    <w:sig w:usb0="00008007" w:usb1="00000000" w:usb2="00000000" w:usb3="00000000" w:csb0="00000093" w:csb1="00000000"/>
  </w:font>
  <w:font w:name="Poppins Light">
    <w:charset w:val="00"/>
    <w:family w:val="auto"/>
    <w:pitch w:val="variable"/>
    <w:sig w:usb0="00008007" w:usb1="00000000" w:usb2="00000000" w:usb3="00000000" w:csb0="00000093" w:csb1="00000000"/>
  </w:font>
  <w:font w:name="Lustri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51D97" w14:textId="77777777" w:rsidR="00861377" w:rsidRDefault="00861377">
      <w:pPr>
        <w:spacing w:after="0" w:line="240" w:lineRule="auto"/>
      </w:pPr>
      <w:r>
        <w:separator/>
      </w:r>
    </w:p>
  </w:footnote>
  <w:footnote w:type="continuationSeparator" w:id="0">
    <w:p w14:paraId="1E40B578" w14:textId="77777777" w:rsidR="00861377" w:rsidRDefault="00861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2705" w14:textId="77777777" w:rsidR="000A636C" w:rsidRDefault="000A636C">
    <w:pPr>
      <w:pBdr>
        <w:top w:val="nil"/>
        <w:left w:val="nil"/>
        <w:bottom w:val="nil"/>
        <w:right w:val="nil"/>
        <w:between w:val="nil"/>
      </w:pBdr>
      <w:tabs>
        <w:tab w:val="center" w:pos="4680"/>
        <w:tab w:val="right" w:pos="9360"/>
      </w:tabs>
      <w:spacing w:after="0" w:line="240" w:lineRule="auto"/>
      <w:rPr>
        <w:color w:val="000000"/>
      </w:rPr>
    </w:pPr>
  </w:p>
  <w:p w14:paraId="0ED2B7FF" w14:textId="77777777" w:rsidR="000A636C" w:rsidRDefault="000A636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1542" w14:textId="77777777" w:rsidR="000A636C" w:rsidRDefault="00E24AEB">
    <w:pPr>
      <w:pBdr>
        <w:top w:val="nil"/>
        <w:left w:val="nil"/>
        <w:bottom w:val="nil"/>
        <w:right w:val="nil"/>
        <w:between w:val="nil"/>
      </w:pBdr>
      <w:tabs>
        <w:tab w:val="center" w:pos="4680"/>
        <w:tab w:val="right" w:pos="9360"/>
      </w:tabs>
      <w:spacing w:after="0" w:line="240" w:lineRule="auto"/>
      <w:ind w:hanging="1440"/>
      <w:rPr>
        <w:color w:val="000000"/>
      </w:rPr>
    </w:pPr>
    <w:r>
      <w:rPr>
        <w:noProof/>
      </w:rPr>
      <w:drawing>
        <wp:inline distT="114300" distB="114300" distL="114300" distR="114300" wp14:anchorId="65953958" wp14:editId="28C5E28D">
          <wp:extent cx="7754177" cy="1631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54177" cy="163195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yNjA0tzCzNDUwNjFS0lEKTi0uzszPAykwqQUA3D8UWSwAAAA="/>
  </w:docVars>
  <w:rsids>
    <w:rsidRoot w:val="000A636C"/>
    <w:rsid w:val="00046CB2"/>
    <w:rsid w:val="000646FE"/>
    <w:rsid w:val="000A636C"/>
    <w:rsid w:val="000E5048"/>
    <w:rsid w:val="000F2992"/>
    <w:rsid w:val="000F4DF6"/>
    <w:rsid w:val="000F50CB"/>
    <w:rsid w:val="001214DC"/>
    <w:rsid w:val="00165089"/>
    <w:rsid w:val="00175F21"/>
    <w:rsid w:val="00240793"/>
    <w:rsid w:val="002A626A"/>
    <w:rsid w:val="002B4496"/>
    <w:rsid w:val="002F1555"/>
    <w:rsid w:val="003275AD"/>
    <w:rsid w:val="00366144"/>
    <w:rsid w:val="003A58ED"/>
    <w:rsid w:val="003C727D"/>
    <w:rsid w:val="003E28D0"/>
    <w:rsid w:val="00440E14"/>
    <w:rsid w:val="00447389"/>
    <w:rsid w:val="00495928"/>
    <w:rsid w:val="00545061"/>
    <w:rsid w:val="005B1F6D"/>
    <w:rsid w:val="00606BF4"/>
    <w:rsid w:val="00696A84"/>
    <w:rsid w:val="006B691C"/>
    <w:rsid w:val="007070F2"/>
    <w:rsid w:val="0071342E"/>
    <w:rsid w:val="0072221F"/>
    <w:rsid w:val="00783AB5"/>
    <w:rsid w:val="007A228B"/>
    <w:rsid w:val="007B4BDE"/>
    <w:rsid w:val="007D103F"/>
    <w:rsid w:val="007F1478"/>
    <w:rsid w:val="008120D8"/>
    <w:rsid w:val="0082206F"/>
    <w:rsid w:val="008254DF"/>
    <w:rsid w:val="00855A46"/>
    <w:rsid w:val="00861377"/>
    <w:rsid w:val="00873BB1"/>
    <w:rsid w:val="008953F7"/>
    <w:rsid w:val="008D639A"/>
    <w:rsid w:val="00957DAF"/>
    <w:rsid w:val="0098029C"/>
    <w:rsid w:val="009D68A3"/>
    <w:rsid w:val="00A73268"/>
    <w:rsid w:val="00AE106B"/>
    <w:rsid w:val="00AE2D6A"/>
    <w:rsid w:val="00AF48AD"/>
    <w:rsid w:val="00B62079"/>
    <w:rsid w:val="00BD7921"/>
    <w:rsid w:val="00C11202"/>
    <w:rsid w:val="00C22EDA"/>
    <w:rsid w:val="00C2752F"/>
    <w:rsid w:val="00C8326F"/>
    <w:rsid w:val="00CA0B3C"/>
    <w:rsid w:val="00CB29FA"/>
    <w:rsid w:val="00CB6A37"/>
    <w:rsid w:val="00D012A9"/>
    <w:rsid w:val="00DA744D"/>
    <w:rsid w:val="00DA7FA6"/>
    <w:rsid w:val="00DD0943"/>
    <w:rsid w:val="00DF1ADE"/>
    <w:rsid w:val="00E104C5"/>
    <w:rsid w:val="00E24AEB"/>
    <w:rsid w:val="00E43B89"/>
    <w:rsid w:val="00EB0D1A"/>
    <w:rsid w:val="00ED6CB9"/>
    <w:rsid w:val="00F02F37"/>
    <w:rsid w:val="00F40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7E40"/>
  <w15:docId w15:val="{28522535-5A5A-491F-ACE2-71FC7B23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D0943"/>
    <w:rPr>
      <w:color w:val="0000FF" w:themeColor="hyperlink"/>
      <w:u w:val="single"/>
    </w:rPr>
  </w:style>
  <w:style w:type="paragraph" w:styleId="Header">
    <w:name w:val="header"/>
    <w:basedOn w:val="Normal"/>
    <w:link w:val="HeaderChar"/>
    <w:uiPriority w:val="99"/>
    <w:unhideWhenUsed/>
    <w:rsid w:val="00822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06F"/>
  </w:style>
  <w:style w:type="paragraph" w:styleId="Footer">
    <w:name w:val="footer"/>
    <w:basedOn w:val="Normal"/>
    <w:link w:val="FooterChar"/>
    <w:uiPriority w:val="99"/>
    <w:unhideWhenUsed/>
    <w:rsid w:val="00822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06F"/>
  </w:style>
  <w:style w:type="paragraph" w:styleId="NormalWeb">
    <w:name w:val="Normal (Web)"/>
    <w:basedOn w:val="Normal"/>
    <w:uiPriority w:val="99"/>
    <w:unhideWhenUsed/>
    <w:rsid w:val="007A228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43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1198">
      <w:bodyDiv w:val="1"/>
      <w:marLeft w:val="0"/>
      <w:marRight w:val="0"/>
      <w:marTop w:val="0"/>
      <w:marBottom w:val="0"/>
      <w:divBdr>
        <w:top w:val="none" w:sz="0" w:space="0" w:color="auto"/>
        <w:left w:val="none" w:sz="0" w:space="0" w:color="auto"/>
        <w:bottom w:val="none" w:sz="0" w:space="0" w:color="auto"/>
        <w:right w:val="none" w:sz="0" w:space="0" w:color="auto"/>
      </w:divBdr>
    </w:div>
    <w:div w:id="223301053">
      <w:bodyDiv w:val="1"/>
      <w:marLeft w:val="0"/>
      <w:marRight w:val="0"/>
      <w:marTop w:val="0"/>
      <w:marBottom w:val="0"/>
      <w:divBdr>
        <w:top w:val="none" w:sz="0" w:space="0" w:color="auto"/>
        <w:left w:val="none" w:sz="0" w:space="0" w:color="auto"/>
        <w:bottom w:val="none" w:sz="0" w:space="0" w:color="auto"/>
        <w:right w:val="none" w:sz="0" w:space="0" w:color="auto"/>
      </w:divBdr>
    </w:div>
    <w:div w:id="1395009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righterfinancialfutures.org/sunburymotors"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dreamlearnpitch.or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EAttinger@PennCFL.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CShirk@PennCFL.org" TargetMode="External"/><Relationship Id="rId4" Type="http://schemas.openxmlformats.org/officeDocument/2006/relationships/footnotes" Target="footnotes.xml"/><Relationship Id="rId9" Type="http://schemas.openxmlformats.org/officeDocument/2006/relationships/hyperlink" Target="http://www.dreamlearnpitch.org/terms--condition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dc:creator>
  <cp:lastModifiedBy>Attinger, Eric</cp:lastModifiedBy>
  <cp:revision>10</cp:revision>
  <cp:lastPrinted>2021-04-20T13:01:00Z</cp:lastPrinted>
  <dcterms:created xsi:type="dcterms:W3CDTF">2023-06-30T18:43:00Z</dcterms:created>
  <dcterms:modified xsi:type="dcterms:W3CDTF">2024-01-12T16:18:00Z</dcterms:modified>
</cp:coreProperties>
</file>